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38A" w:rsidRPr="007A1E1C" w:rsidRDefault="00797E92" w:rsidP="007A1E1C">
      <w:pPr>
        <w:jc w:val="center"/>
        <w:rPr>
          <w:rFonts w:ascii="Times New Roman" w:hAnsi="Times New Roman" w:cs="Times New Roman"/>
          <w:b/>
          <w:sz w:val="28"/>
        </w:rPr>
      </w:pPr>
      <w:r w:rsidRPr="007A1E1C">
        <w:rPr>
          <w:rFonts w:ascii="Times New Roman" w:hAnsi="Times New Roman" w:cs="Times New Roman"/>
          <w:b/>
          <w:sz w:val="28"/>
        </w:rPr>
        <w:t>Задания по истории Казахстана, направленные на развитие функциональной грамотности учащихся</w:t>
      </w:r>
    </w:p>
    <w:p w:rsidR="00797E92" w:rsidRPr="007A1E1C" w:rsidRDefault="00797E92" w:rsidP="007A1E1C">
      <w:pPr>
        <w:jc w:val="center"/>
        <w:rPr>
          <w:rFonts w:ascii="Times New Roman" w:hAnsi="Times New Roman" w:cs="Times New Roman"/>
          <w:sz w:val="28"/>
        </w:rPr>
      </w:pPr>
      <w:r w:rsidRPr="007A1E1C">
        <w:rPr>
          <w:rFonts w:ascii="Times New Roman" w:hAnsi="Times New Roman" w:cs="Times New Roman"/>
          <w:sz w:val="28"/>
        </w:rPr>
        <w:t>5 класс</w:t>
      </w:r>
    </w:p>
    <w:p w:rsidR="00797E92" w:rsidRPr="007A1E1C" w:rsidRDefault="00797E92" w:rsidP="007A1E1C">
      <w:pPr>
        <w:jc w:val="both"/>
        <w:rPr>
          <w:rFonts w:ascii="Times New Roman" w:hAnsi="Times New Roman" w:cs="Times New Roman"/>
          <w:b/>
          <w:sz w:val="28"/>
        </w:rPr>
      </w:pPr>
      <w:r w:rsidRPr="007A1E1C">
        <w:rPr>
          <w:rFonts w:ascii="Times New Roman" w:hAnsi="Times New Roman" w:cs="Times New Roman"/>
          <w:b/>
          <w:sz w:val="28"/>
        </w:rPr>
        <w:t>Задание 1.</w:t>
      </w:r>
    </w:p>
    <w:p w:rsidR="00797E92" w:rsidRPr="007A1E1C" w:rsidRDefault="00797E92" w:rsidP="007A1E1C">
      <w:pPr>
        <w:jc w:val="both"/>
        <w:rPr>
          <w:rFonts w:ascii="Times New Roman" w:hAnsi="Times New Roman" w:cs="Times New Roman"/>
          <w:b/>
          <w:sz w:val="28"/>
        </w:rPr>
      </w:pPr>
      <w:r w:rsidRPr="007A1E1C">
        <w:rPr>
          <w:rFonts w:ascii="Times New Roman" w:hAnsi="Times New Roman" w:cs="Times New Roman"/>
          <w:b/>
          <w:sz w:val="28"/>
        </w:rPr>
        <w:t>Проанализируйте термины «эпоха камня», «эпоха бронзы», эпоха железа» по схеме</w:t>
      </w:r>
    </w:p>
    <w:tbl>
      <w:tblPr>
        <w:tblStyle w:val="a5"/>
        <w:tblW w:w="7938" w:type="dxa"/>
        <w:jc w:val="center"/>
        <w:tblLook w:val="04A0" w:firstRow="1" w:lastRow="0" w:firstColumn="1" w:lastColumn="0" w:noHBand="0" w:noVBand="1"/>
      </w:tblPr>
      <w:tblGrid>
        <w:gridCol w:w="2646"/>
        <w:gridCol w:w="2646"/>
        <w:gridCol w:w="2646"/>
      </w:tblGrid>
      <w:tr w:rsidR="00797E92" w:rsidRPr="007A1E1C" w:rsidTr="005F0C3B">
        <w:trPr>
          <w:jc w:val="center"/>
        </w:trPr>
        <w:tc>
          <w:tcPr>
            <w:tcW w:w="7938" w:type="dxa"/>
            <w:gridSpan w:val="3"/>
          </w:tcPr>
          <w:p w:rsidR="00797E92" w:rsidRPr="007A1E1C" w:rsidRDefault="00797E92" w:rsidP="007A1E1C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7A1E1C">
              <w:rPr>
                <w:rFonts w:ascii="Times New Roman" w:hAnsi="Times New Roman" w:cs="Times New Roman"/>
                <w:sz w:val="24"/>
              </w:rPr>
              <w:t>Термин:</w:t>
            </w:r>
          </w:p>
        </w:tc>
      </w:tr>
      <w:tr w:rsidR="00797E92" w:rsidRPr="007A1E1C" w:rsidTr="005F0C3B">
        <w:trPr>
          <w:jc w:val="center"/>
        </w:trPr>
        <w:tc>
          <w:tcPr>
            <w:tcW w:w="2646" w:type="dxa"/>
          </w:tcPr>
          <w:p w:rsidR="00797E92" w:rsidRPr="007A1E1C" w:rsidRDefault="00797E92" w:rsidP="007A1E1C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7A1E1C">
              <w:rPr>
                <w:rFonts w:ascii="Times New Roman" w:hAnsi="Times New Roman" w:cs="Times New Roman"/>
                <w:sz w:val="24"/>
              </w:rPr>
              <w:t>Синоним</w:t>
            </w:r>
          </w:p>
        </w:tc>
        <w:tc>
          <w:tcPr>
            <w:tcW w:w="2646" w:type="dxa"/>
          </w:tcPr>
          <w:p w:rsidR="00797E92" w:rsidRPr="007A1E1C" w:rsidRDefault="00797E92" w:rsidP="007A1E1C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7A1E1C">
              <w:rPr>
                <w:rFonts w:ascii="Times New Roman" w:hAnsi="Times New Roman" w:cs="Times New Roman"/>
                <w:sz w:val="24"/>
              </w:rPr>
              <w:t>Значение термина</w:t>
            </w:r>
          </w:p>
        </w:tc>
        <w:tc>
          <w:tcPr>
            <w:tcW w:w="2646" w:type="dxa"/>
          </w:tcPr>
          <w:p w:rsidR="00797E92" w:rsidRPr="007A1E1C" w:rsidRDefault="00797E92" w:rsidP="007A1E1C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7A1E1C">
              <w:rPr>
                <w:rFonts w:ascii="Times New Roman" w:hAnsi="Times New Roman" w:cs="Times New Roman"/>
                <w:sz w:val="24"/>
              </w:rPr>
              <w:t>Антоним</w:t>
            </w:r>
          </w:p>
        </w:tc>
      </w:tr>
      <w:tr w:rsidR="00797E92" w:rsidRPr="007A1E1C" w:rsidTr="005F0C3B">
        <w:trPr>
          <w:jc w:val="center"/>
        </w:trPr>
        <w:tc>
          <w:tcPr>
            <w:tcW w:w="2646" w:type="dxa"/>
          </w:tcPr>
          <w:p w:rsidR="00797E92" w:rsidRPr="007A1E1C" w:rsidRDefault="00797E92" w:rsidP="007A1E1C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46" w:type="dxa"/>
          </w:tcPr>
          <w:p w:rsidR="00797E92" w:rsidRPr="007A1E1C" w:rsidRDefault="00797E92" w:rsidP="007A1E1C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46" w:type="dxa"/>
          </w:tcPr>
          <w:p w:rsidR="00797E92" w:rsidRPr="007A1E1C" w:rsidRDefault="00797E92" w:rsidP="007A1E1C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97E92" w:rsidRPr="007A1E1C" w:rsidTr="005F0C3B">
        <w:trPr>
          <w:jc w:val="center"/>
        </w:trPr>
        <w:tc>
          <w:tcPr>
            <w:tcW w:w="7938" w:type="dxa"/>
            <w:gridSpan w:val="3"/>
          </w:tcPr>
          <w:p w:rsidR="00797E92" w:rsidRPr="007A1E1C" w:rsidRDefault="00797E92" w:rsidP="007A1E1C">
            <w:pPr>
              <w:pStyle w:val="a3"/>
              <w:jc w:val="both"/>
              <w:rPr>
                <w:rFonts w:ascii="Times New Roman" w:hAnsi="Times New Roman" w:cs="Times New Roman"/>
                <w:sz w:val="24"/>
              </w:rPr>
            </w:pPr>
            <w:r w:rsidRPr="007A1E1C">
              <w:rPr>
                <w:rFonts w:ascii="Times New Roman" w:hAnsi="Times New Roman" w:cs="Times New Roman"/>
                <w:sz w:val="24"/>
              </w:rPr>
              <w:t>Предложение с использованием данного термина</w:t>
            </w:r>
          </w:p>
        </w:tc>
      </w:tr>
      <w:tr w:rsidR="00797E92" w:rsidRPr="007A1E1C" w:rsidTr="005F0C3B">
        <w:trPr>
          <w:jc w:val="center"/>
        </w:trPr>
        <w:tc>
          <w:tcPr>
            <w:tcW w:w="7938" w:type="dxa"/>
            <w:gridSpan w:val="3"/>
          </w:tcPr>
          <w:p w:rsidR="00797E92" w:rsidRPr="007A1E1C" w:rsidRDefault="00797E92" w:rsidP="007A1E1C">
            <w:pPr>
              <w:pStyle w:val="a3"/>
              <w:ind w:firstLine="426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97E92" w:rsidRPr="007A1E1C" w:rsidRDefault="00797E92" w:rsidP="007A1E1C">
      <w:pPr>
        <w:jc w:val="both"/>
        <w:rPr>
          <w:rFonts w:ascii="Times New Roman" w:hAnsi="Times New Roman" w:cs="Times New Roman"/>
        </w:rPr>
      </w:pPr>
    </w:p>
    <w:p w:rsidR="00F8634E" w:rsidRPr="007A1E1C" w:rsidRDefault="00797E92" w:rsidP="007A1E1C">
      <w:pPr>
        <w:jc w:val="both"/>
        <w:rPr>
          <w:rFonts w:ascii="Times New Roman" w:hAnsi="Times New Roman" w:cs="Times New Roman"/>
          <w:b/>
          <w:sz w:val="28"/>
        </w:rPr>
      </w:pPr>
      <w:r w:rsidRPr="007A1E1C">
        <w:rPr>
          <w:rFonts w:ascii="Times New Roman" w:hAnsi="Times New Roman" w:cs="Times New Roman"/>
          <w:b/>
          <w:sz w:val="28"/>
        </w:rPr>
        <w:t>Задание 2</w:t>
      </w:r>
      <w:r w:rsidR="00F8634E" w:rsidRPr="007A1E1C">
        <w:rPr>
          <w:rFonts w:ascii="Times New Roman" w:hAnsi="Times New Roman" w:cs="Times New Roman"/>
          <w:b/>
          <w:sz w:val="28"/>
        </w:rPr>
        <w:t>.</w:t>
      </w:r>
      <w:bookmarkStart w:id="0" w:name="_GoBack"/>
      <w:bookmarkEnd w:id="0"/>
    </w:p>
    <w:p w:rsidR="00F8634E" w:rsidRPr="007A1E1C" w:rsidRDefault="00F8634E" w:rsidP="007A1E1C">
      <w:pPr>
        <w:pStyle w:val="a3"/>
        <w:jc w:val="both"/>
        <w:rPr>
          <w:rFonts w:ascii="Times New Roman" w:hAnsi="Times New Roman" w:cs="Times New Roman"/>
          <w:lang w:val="kk-KZ"/>
        </w:rPr>
      </w:pPr>
      <w:r w:rsidRPr="007A1E1C">
        <w:rPr>
          <w:rFonts w:ascii="Times New Roman" w:hAnsi="Times New Roman" w:cs="Times New Roman"/>
          <w:noProof/>
        </w:rPr>
        <w:drawing>
          <wp:inline distT="0" distB="0" distL="0" distR="0" wp14:anchorId="6B63D16C" wp14:editId="6F660E46">
            <wp:extent cx="1146959" cy="14097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04" cy="141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1E1C">
        <w:rPr>
          <w:rFonts w:ascii="Times New Roman" w:hAnsi="Times New Roman" w:cs="Times New Roman"/>
          <w:noProof/>
        </w:rPr>
        <w:drawing>
          <wp:inline distT="0" distB="0" distL="0" distR="0" wp14:anchorId="393E7EF4" wp14:editId="2D99234B">
            <wp:extent cx="1147171" cy="14097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171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A1E1C">
        <w:rPr>
          <w:rFonts w:ascii="Times New Roman" w:hAnsi="Times New Roman" w:cs="Times New Roman"/>
          <w:noProof/>
        </w:rPr>
        <w:drawing>
          <wp:inline distT="0" distB="0" distL="0" distR="0" wp14:anchorId="66EBC71D" wp14:editId="7E429FB0">
            <wp:extent cx="1145954" cy="1409637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469" cy="14164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sz w:val="32"/>
        </w:rPr>
      </w:pPr>
      <w:r w:rsidRPr="007A1E1C">
        <w:rPr>
          <w:rFonts w:ascii="Times New Roman" w:hAnsi="Times New Roman" w:cs="Times New Roman"/>
          <w:sz w:val="32"/>
        </w:rPr>
        <w:t>Изучив иллюстрации, ответьте на вопросы: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sz w:val="32"/>
        </w:rPr>
      </w:pPr>
      <w:r w:rsidRPr="007A1E1C">
        <w:rPr>
          <w:rFonts w:ascii="Times New Roman" w:hAnsi="Times New Roman" w:cs="Times New Roman"/>
          <w:sz w:val="32"/>
        </w:rPr>
        <w:t>1.Укажите период эпохи камня, к которому относятся данные орудия труда.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sz w:val="32"/>
        </w:rPr>
      </w:pPr>
      <w:r w:rsidRPr="007A1E1C">
        <w:rPr>
          <w:rFonts w:ascii="Times New Roman" w:hAnsi="Times New Roman" w:cs="Times New Roman"/>
          <w:sz w:val="32"/>
        </w:rPr>
        <w:t>2.Перечислите не менее 3 орудий труда этого периода.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b/>
          <w:sz w:val="32"/>
        </w:rPr>
      </w:pPr>
      <w:r w:rsidRPr="007A1E1C">
        <w:rPr>
          <w:rFonts w:ascii="Times New Roman" w:hAnsi="Times New Roman" w:cs="Times New Roman"/>
          <w:b/>
          <w:sz w:val="32"/>
        </w:rPr>
        <w:t>Задание 3.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b/>
          <w:sz w:val="32"/>
        </w:rPr>
      </w:pPr>
      <w:r w:rsidRPr="007A1E1C">
        <w:rPr>
          <w:rFonts w:ascii="Times New Roman" w:hAnsi="Times New Roman" w:cs="Times New Roman"/>
          <w:b/>
          <w:sz w:val="32"/>
        </w:rPr>
        <w:t>Изучив иллюстрацию выполните задания.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b/>
        </w:rPr>
      </w:pPr>
      <w:r w:rsidRPr="007A1E1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95550" cy="1828800"/>
            <wp:effectExtent l="0" t="0" r="0" b="0"/>
            <wp:docPr id="1" name="Рисунок 1" descr="Kazakh aul - Казахская юрта (на каз.яз. «киіз үй»)— переносное каркасное  жилище с войлочным покрытием, которая полностью удовлетворяла потребностям  кочевников из-за своей практичности и удобства в использовании. Она быстро  собирается и легк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zakh aul - Казахская юрта (на каз.яз. «киіз үй»)— переносное каркасное  жилище с войлочным покрытием, которая полностью удовлетворяла потребностям  кочевников из-за своей практичности и удобства в использовании. Она быстро  собирается и легк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sz w:val="28"/>
        </w:rPr>
      </w:pPr>
      <w:r w:rsidRPr="007A1E1C">
        <w:rPr>
          <w:rFonts w:ascii="Times New Roman" w:hAnsi="Times New Roman" w:cs="Times New Roman"/>
          <w:sz w:val="28"/>
        </w:rPr>
        <w:t>1.Укажите названия частей юрты, пронумерованных на макете юрты.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sz w:val="28"/>
        </w:rPr>
      </w:pPr>
      <w:r w:rsidRPr="007A1E1C">
        <w:rPr>
          <w:rFonts w:ascii="Times New Roman" w:hAnsi="Times New Roman" w:cs="Times New Roman"/>
          <w:sz w:val="28"/>
        </w:rPr>
        <w:t>2.Перечислите не менее 3 преимуществ древнего жилища кочевников по сравнению с современным жильем.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b/>
          <w:sz w:val="28"/>
        </w:rPr>
      </w:pPr>
      <w:r w:rsidRPr="007A1E1C">
        <w:rPr>
          <w:rFonts w:ascii="Times New Roman" w:hAnsi="Times New Roman" w:cs="Times New Roman"/>
          <w:b/>
          <w:sz w:val="28"/>
        </w:rPr>
        <w:t>Задание 4.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b/>
        </w:rPr>
      </w:pPr>
      <w:r w:rsidRPr="007A1E1C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592809" cy="2374900"/>
            <wp:effectExtent l="0" t="0" r="8255" b="6350"/>
            <wp:docPr id="2" name="Рисунок 2" descr="Саки - Презентации по истор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аки - Презентации по истории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77" t="18814" r="5602" b="4490"/>
                    <a:stretch/>
                  </pic:blipFill>
                  <pic:spPr bwMode="auto">
                    <a:xfrm>
                      <a:off x="0" y="0"/>
                      <a:ext cx="3609319" cy="238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b/>
          <w:sz w:val="28"/>
        </w:rPr>
      </w:pPr>
      <w:r w:rsidRPr="007A1E1C">
        <w:rPr>
          <w:rFonts w:ascii="Times New Roman" w:hAnsi="Times New Roman" w:cs="Times New Roman"/>
          <w:b/>
          <w:sz w:val="28"/>
        </w:rPr>
        <w:t>Изучив карту, выполните задания.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sz w:val="28"/>
        </w:rPr>
      </w:pPr>
      <w:r w:rsidRPr="007A1E1C">
        <w:rPr>
          <w:rFonts w:ascii="Times New Roman" w:hAnsi="Times New Roman" w:cs="Times New Roman"/>
          <w:sz w:val="28"/>
        </w:rPr>
        <w:t xml:space="preserve">1.Обозначьте на карте расположение курганов </w:t>
      </w:r>
      <w:proofErr w:type="spellStart"/>
      <w:r w:rsidRPr="007A1E1C">
        <w:rPr>
          <w:rFonts w:ascii="Times New Roman" w:hAnsi="Times New Roman" w:cs="Times New Roman"/>
          <w:sz w:val="28"/>
        </w:rPr>
        <w:t>сакского</w:t>
      </w:r>
      <w:proofErr w:type="spellEnd"/>
      <w:r w:rsidRPr="007A1E1C">
        <w:rPr>
          <w:rFonts w:ascii="Times New Roman" w:hAnsi="Times New Roman" w:cs="Times New Roman"/>
          <w:sz w:val="28"/>
        </w:rPr>
        <w:t xml:space="preserve"> периода: </w:t>
      </w:r>
      <w:proofErr w:type="spellStart"/>
      <w:r w:rsidRPr="007A1E1C">
        <w:rPr>
          <w:rFonts w:ascii="Times New Roman" w:hAnsi="Times New Roman" w:cs="Times New Roman"/>
          <w:sz w:val="28"/>
        </w:rPr>
        <w:t>Иссыкский</w:t>
      </w:r>
      <w:proofErr w:type="spellEnd"/>
      <w:r w:rsidRPr="007A1E1C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7A1E1C">
        <w:rPr>
          <w:rFonts w:ascii="Times New Roman" w:hAnsi="Times New Roman" w:cs="Times New Roman"/>
          <w:sz w:val="28"/>
        </w:rPr>
        <w:t>Берельский</w:t>
      </w:r>
      <w:proofErr w:type="spellEnd"/>
      <w:r w:rsidRPr="007A1E1C">
        <w:rPr>
          <w:rFonts w:ascii="Times New Roman" w:hAnsi="Times New Roman" w:cs="Times New Roman"/>
          <w:sz w:val="28"/>
        </w:rPr>
        <w:t>, «курганов с усами».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sz w:val="28"/>
        </w:rPr>
      </w:pPr>
      <w:r w:rsidRPr="007A1E1C">
        <w:rPr>
          <w:rFonts w:ascii="Times New Roman" w:hAnsi="Times New Roman" w:cs="Times New Roman"/>
          <w:sz w:val="28"/>
        </w:rPr>
        <w:t>2.Определите племена, возводившие вышеназванные курганы.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b/>
          <w:sz w:val="28"/>
        </w:rPr>
      </w:pPr>
      <w:r w:rsidRPr="007A1E1C">
        <w:rPr>
          <w:rFonts w:ascii="Times New Roman" w:hAnsi="Times New Roman" w:cs="Times New Roman"/>
          <w:b/>
          <w:sz w:val="28"/>
        </w:rPr>
        <w:t>Задание 5.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b/>
          <w:sz w:val="28"/>
        </w:rPr>
      </w:pPr>
      <w:r w:rsidRPr="007A1E1C">
        <w:rPr>
          <w:rFonts w:ascii="Times New Roman" w:hAnsi="Times New Roman" w:cs="Times New Roman"/>
          <w:b/>
          <w:sz w:val="28"/>
        </w:rPr>
        <w:t>Изучив ресурсы, выполните задания</w:t>
      </w:r>
    </w:p>
    <w:p w:rsidR="00F8634E" w:rsidRPr="007A1E1C" w:rsidRDefault="00F8634E" w:rsidP="007A1E1C">
      <w:pPr>
        <w:jc w:val="both"/>
        <w:rPr>
          <w:rFonts w:ascii="Times New Roman" w:hAnsi="Times New Roman" w:cs="Times New Roman"/>
          <w:color w:val="000000"/>
          <w:sz w:val="28"/>
          <w:szCs w:val="23"/>
        </w:rPr>
      </w:pPr>
      <w:r w:rsidRPr="007A1E1C">
        <w:rPr>
          <w:rFonts w:ascii="Times New Roman" w:hAnsi="Times New Roman" w:cs="Times New Roman"/>
          <w:color w:val="000000"/>
          <w:sz w:val="28"/>
          <w:szCs w:val="23"/>
        </w:rPr>
        <w:t>«…</w:t>
      </w:r>
      <w:r w:rsidRPr="007A1E1C">
        <w:rPr>
          <w:rFonts w:ascii="Times New Roman" w:hAnsi="Times New Roman" w:cs="Times New Roman"/>
          <w:color w:val="000000"/>
          <w:sz w:val="28"/>
          <w:szCs w:val="23"/>
        </w:rPr>
        <w:t>Согласно сведениям китайского посла, «</w:t>
      </w:r>
      <w:proofErr w:type="spell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Кангюй</w:t>
      </w:r>
      <w:proofErr w:type="spellEnd"/>
      <w:r w:rsidRPr="007A1E1C">
        <w:rPr>
          <w:rFonts w:ascii="Times New Roman" w:hAnsi="Times New Roman" w:cs="Times New Roman"/>
          <w:color w:val="000000"/>
          <w:sz w:val="28"/>
          <w:szCs w:val="23"/>
        </w:rPr>
        <w:t xml:space="preserve"> лежит почти в 200 ли от </w:t>
      </w:r>
      <w:proofErr w:type="spell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Давани</w:t>
      </w:r>
      <w:proofErr w:type="spellEnd"/>
      <w:r w:rsidRPr="007A1E1C">
        <w:rPr>
          <w:rFonts w:ascii="Times New Roman" w:hAnsi="Times New Roman" w:cs="Times New Roman"/>
          <w:color w:val="000000"/>
          <w:sz w:val="28"/>
          <w:szCs w:val="23"/>
        </w:rPr>
        <w:t xml:space="preserve"> (Ферганы) на северо-запад. Это кочевое владение в обыкновениях совершенно сходствует с </w:t>
      </w:r>
      <w:proofErr w:type="spell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юечжисцами</w:t>
      </w:r>
      <w:proofErr w:type="spellEnd"/>
      <w:r w:rsidRPr="007A1E1C">
        <w:rPr>
          <w:rFonts w:ascii="Times New Roman" w:hAnsi="Times New Roman" w:cs="Times New Roman"/>
          <w:color w:val="000000"/>
          <w:sz w:val="28"/>
          <w:szCs w:val="23"/>
        </w:rPr>
        <w:t xml:space="preserve">; имеет до 90 тыс. войска и по </w:t>
      </w:r>
      <w:proofErr w:type="spell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малосилию</w:t>
      </w:r>
      <w:proofErr w:type="spellEnd"/>
      <w:r w:rsidRPr="007A1E1C">
        <w:rPr>
          <w:rFonts w:ascii="Times New Roman" w:hAnsi="Times New Roman" w:cs="Times New Roman"/>
          <w:color w:val="000000"/>
          <w:sz w:val="28"/>
          <w:szCs w:val="23"/>
        </w:rPr>
        <w:t xml:space="preserve"> своему признает над собой на юге власть </w:t>
      </w:r>
      <w:proofErr w:type="spell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юечжисцев</w:t>
      </w:r>
      <w:proofErr w:type="spellEnd"/>
      <w:r w:rsidRPr="007A1E1C">
        <w:rPr>
          <w:rFonts w:ascii="Times New Roman" w:hAnsi="Times New Roman" w:cs="Times New Roman"/>
          <w:color w:val="000000"/>
          <w:sz w:val="28"/>
          <w:szCs w:val="23"/>
        </w:rPr>
        <w:t xml:space="preserve">, на востоке власть </w:t>
      </w:r>
      <w:proofErr w:type="spell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хунну</w:t>
      </w:r>
      <w:proofErr w:type="spellEnd"/>
      <w:r w:rsidRPr="007A1E1C">
        <w:rPr>
          <w:rFonts w:ascii="Times New Roman" w:hAnsi="Times New Roman" w:cs="Times New Roman"/>
          <w:color w:val="000000"/>
          <w:sz w:val="28"/>
          <w:szCs w:val="23"/>
        </w:rPr>
        <w:t xml:space="preserve">. </w:t>
      </w:r>
      <w:proofErr w:type="spell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Яньцай</w:t>
      </w:r>
      <w:proofErr w:type="spellEnd"/>
      <w:r w:rsidRPr="007A1E1C">
        <w:rPr>
          <w:rFonts w:ascii="Times New Roman" w:hAnsi="Times New Roman" w:cs="Times New Roman"/>
          <w:color w:val="000000"/>
          <w:sz w:val="28"/>
          <w:szCs w:val="23"/>
        </w:rPr>
        <w:t xml:space="preserve"> лежит в 2000 ли от </w:t>
      </w:r>
      <w:proofErr w:type="spell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Кангюя</w:t>
      </w:r>
      <w:proofErr w:type="spellEnd"/>
      <w:r w:rsidRPr="007A1E1C">
        <w:rPr>
          <w:rFonts w:ascii="Times New Roman" w:hAnsi="Times New Roman" w:cs="Times New Roman"/>
          <w:color w:val="000000"/>
          <w:sz w:val="28"/>
          <w:szCs w:val="23"/>
        </w:rPr>
        <w:t xml:space="preserve"> на северо-запад. И это кочевое владение, в обыкновении совершенно сходствует с </w:t>
      </w:r>
      <w:proofErr w:type="spell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Кангюем</w:t>
      </w:r>
      <w:proofErr w:type="spellEnd"/>
      <w:r w:rsidRPr="007A1E1C">
        <w:rPr>
          <w:rFonts w:ascii="Times New Roman" w:hAnsi="Times New Roman" w:cs="Times New Roman"/>
          <w:color w:val="000000"/>
          <w:sz w:val="28"/>
          <w:szCs w:val="23"/>
        </w:rPr>
        <w:t xml:space="preserve">. Войско более 100000 лежит при большом озере, которое не имеет высоких берегов. Это есть северное </w:t>
      </w:r>
      <w:proofErr w:type="gramStart"/>
      <w:r w:rsidRPr="007A1E1C">
        <w:rPr>
          <w:rFonts w:ascii="Times New Roman" w:hAnsi="Times New Roman" w:cs="Times New Roman"/>
          <w:color w:val="000000"/>
          <w:sz w:val="28"/>
          <w:szCs w:val="23"/>
        </w:rPr>
        <w:t>море»</w:t>
      </w:r>
      <w:r w:rsidR="007A1E1C" w:rsidRPr="007A1E1C">
        <w:rPr>
          <w:rFonts w:ascii="Times New Roman" w:hAnsi="Times New Roman" w:cs="Times New Roman"/>
          <w:color w:val="000000"/>
          <w:sz w:val="28"/>
          <w:szCs w:val="23"/>
        </w:rPr>
        <w:t>…</w:t>
      </w:r>
      <w:proofErr w:type="gramEnd"/>
      <w:r w:rsidR="007A1E1C" w:rsidRPr="007A1E1C">
        <w:rPr>
          <w:rFonts w:ascii="Times New Roman" w:hAnsi="Times New Roman" w:cs="Times New Roman"/>
          <w:color w:val="000000"/>
          <w:sz w:val="28"/>
          <w:szCs w:val="23"/>
        </w:rPr>
        <w:t>»</w:t>
      </w:r>
      <w:r w:rsidRPr="007A1E1C">
        <w:rPr>
          <w:rFonts w:ascii="Times New Roman" w:hAnsi="Times New Roman" w:cs="Times New Roman"/>
          <w:color w:val="000000"/>
          <w:sz w:val="28"/>
          <w:szCs w:val="23"/>
        </w:rPr>
        <w:t>.</w:t>
      </w:r>
    </w:p>
    <w:p w:rsidR="007A1E1C" w:rsidRPr="007A1E1C" w:rsidRDefault="007A1E1C" w:rsidP="007A1E1C">
      <w:pPr>
        <w:jc w:val="right"/>
        <w:rPr>
          <w:rFonts w:ascii="Times New Roman" w:hAnsi="Times New Roman" w:cs="Times New Roman"/>
          <w:b/>
          <w:i/>
          <w:sz w:val="20"/>
        </w:rPr>
      </w:pPr>
      <w:hyperlink r:id="rId9" w:history="1">
        <w:r w:rsidRPr="007A1E1C">
          <w:rPr>
            <w:rStyle w:val="a6"/>
            <w:rFonts w:ascii="Times New Roman" w:hAnsi="Times New Roman" w:cs="Times New Roman"/>
            <w:b/>
            <w:i/>
            <w:sz w:val="20"/>
          </w:rPr>
          <w:t>https://e-history.kz/ru/history-of-kazakhstan/show/9075</w:t>
        </w:r>
      </w:hyperlink>
    </w:p>
    <w:p w:rsidR="007A1E1C" w:rsidRPr="007A1E1C" w:rsidRDefault="007A1E1C" w:rsidP="007A1E1C">
      <w:pPr>
        <w:jc w:val="both"/>
        <w:rPr>
          <w:rFonts w:ascii="Times New Roman" w:hAnsi="Times New Roman" w:cs="Times New Roman"/>
          <w:b/>
        </w:rPr>
      </w:pPr>
      <w:r w:rsidRPr="007A1E1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111500" cy="2087298"/>
            <wp:effectExtent l="0" t="0" r="0" b="8255"/>
            <wp:docPr id="3" name="Рисунок 3" descr="КАНГЮИ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НГЮИ - YouTub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00" b="5555"/>
                    <a:stretch/>
                  </pic:blipFill>
                  <pic:spPr bwMode="auto">
                    <a:xfrm>
                      <a:off x="0" y="0"/>
                      <a:ext cx="3131124" cy="210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8634E" w:rsidRPr="007A1E1C" w:rsidRDefault="007A1E1C" w:rsidP="007A1E1C">
      <w:pPr>
        <w:jc w:val="both"/>
        <w:rPr>
          <w:rFonts w:ascii="Times New Roman" w:hAnsi="Times New Roman" w:cs="Times New Roman"/>
          <w:sz w:val="28"/>
        </w:rPr>
      </w:pPr>
      <w:r w:rsidRPr="007A1E1C">
        <w:rPr>
          <w:rFonts w:ascii="Times New Roman" w:hAnsi="Times New Roman" w:cs="Times New Roman"/>
          <w:sz w:val="28"/>
        </w:rPr>
        <w:t xml:space="preserve">1.Обозначьте на карте соседей </w:t>
      </w:r>
      <w:proofErr w:type="spellStart"/>
      <w:r w:rsidRPr="007A1E1C">
        <w:rPr>
          <w:rFonts w:ascii="Times New Roman" w:hAnsi="Times New Roman" w:cs="Times New Roman"/>
          <w:sz w:val="28"/>
        </w:rPr>
        <w:t>кангюев</w:t>
      </w:r>
      <w:proofErr w:type="spellEnd"/>
      <w:r w:rsidRPr="007A1E1C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7A1E1C">
        <w:rPr>
          <w:rFonts w:ascii="Times New Roman" w:hAnsi="Times New Roman" w:cs="Times New Roman"/>
          <w:sz w:val="28"/>
        </w:rPr>
        <w:t>юэчжи</w:t>
      </w:r>
      <w:proofErr w:type="spellEnd"/>
      <w:r w:rsidRPr="007A1E1C">
        <w:rPr>
          <w:rFonts w:ascii="Times New Roman" w:hAnsi="Times New Roman" w:cs="Times New Roman"/>
          <w:sz w:val="28"/>
        </w:rPr>
        <w:t>.</w:t>
      </w:r>
    </w:p>
    <w:p w:rsidR="007A1E1C" w:rsidRPr="007A1E1C" w:rsidRDefault="007A1E1C" w:rsidP="007A1E1C">
      <w:pPr>
        <w:jc w:val="both"/>
        <w:rPr>
          <w:rFonts w:ascii="Times New Roman" w:hAnsi="Times New Roman" w:cs="Times New Roman"/>
          <w:sz w:val="28"/>
        </w:rPr>
      </w:pPr>
      <w:r w:rsidRPr="007A1E1C">
        <w:rPr>
          <w:rFonts w:ascii="Times New Roman" w:hAnsi="Times New Roman" w:cs="Times New Roman"/>
          <w:sz w:val="28"/>
        </w:rPr>
        <w:t>2.Какое море китайцы называют «северным»? Укажите на карте «северное море».</w:t>
      </w:r>
    </w:p>
    <w:p w:rsidR="00797E92" w:rsidRPr="007A1E1C" w:rsidRDefault="00797E92" w:rsidP="007A1E1C">
      <w:pPr>
        <w:jc w:val="both"/>
        <w:rPr>
          <w:rFonts w:ascii="Times New Roman" w:hAnsi="Times New Roman" w:cs="Times New Roman"/>
        </w:rPr>
      </w:pPr>
    </w:p>
    <w:sectPr w:rsidR="00797E92" w:rsidRPr="007A1E1C" w:rsidSect="007A1E1C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799"/>
    <w:rsid w:val="00797E92"/>
    <w:rsid w:val="007A1E1C"/>
    <w:rsid w:val="00AD638A"/>
    <w:rsid w:val="00B70799"/>
    <w:rsid w:val="00F8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3246C9-D855-443A-B1F8-9965C0DE6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97E92"/>
    <w:pPr>
      <w:spacing w:after="0" w:line="240" w:lineRule="auto"/>
    </w:pPr>
  </w:style>
  <w:style w:type="table" w:styleId="a5">
    <w:name w:val="Table Grid"/>
    <w:basedOn w:val="a1"/>
    <w:uiPriority w:val="59"/>
    <w:rsid w:val="00797E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797E92"/>
  </w:style>
  <w:style w:type="character" w:styleId="a6">
    <w:name w:val="Hyperlink"/>
    <w:basedOn w:val="a0"/>
    <w:uiPriority w:val="99"/>
    <w:unhideWhenUsed/>
    <w:rsid w:val="007A1E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hyperlink" Target="https://e-history.kz/ru/history-of-kazakhstan/show/90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2023-01-22T06:45:00Z</dcterms:created>
  <dcterms:modified xsi:type="dcterms:W3CDTF">2023-01-22T07:23:00Z</dcterms:modified>
</cp:coreProperties>
</file>